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08" w:rsidRPr="00341F08" w:rsidRDefault="00341F08" w:rsidP="0034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08">
        <w:rPr>
          <w:rFonts w:ascii="Times New Roman" w:hAnsi="Times New Roman" w:cs="Times New Roman"/>
          <w:b/>
          <w:sz w:val="28"/>
          <w:szCs w:val="28"/>
        </w:rPr>
        <w:t>СКОЛЬКО ПЛАНИРУЕТСЯ ВЫДЕЛИТЬ СРЕДСТВ В 2021 ГОДУ НА МЕДПОМОЩЬ ПО ГОБМП И ОСМ</w:t>
      </w:r>
    </w:p>
    <w:p w:rsidR="00341F08" w:rsidRPr="00341F08" w:rsidRDefault="00341F08" w:rsidP="0034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08">
        <w:rPr>
          <w:rFonts w:ascii="Times New Roman" w:hAnsi="Times New Roman" w:cs="Times New Roman"/>
          <w:sz w:val="28"/>
          <w:szCs w:val="28"/>
        </w:rPr>
        <w:t xml:space="preserve">О ключевых направлениях и инициативах на 2021 год в ходе расширенного заседания коллегии МЗ РК по итогам деятельности за 2020 год и задачам на 2021 год при участии заместителя Премьер-министра РК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Ералы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Тугжанова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сообщил Председатель Правления ФСМС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Токежанов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>.</w:t>
      </w:r>
    </w:p>
    <w:p w:rsidR="00341F08" w:rsidRPr="00341F08" w:rsidRDefault="00341F08" w:rsidP="0034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08">
        <w:rPr>
          <w:rFonts w:ascii="Times New Roman" w:hAnsi="Times New Roman" w:cs="Times New Roman"/>
          <w:sz w:val="28"/>
          <w:szCs w:val="28"/>
        </w:rPr>
        <w:t xml:space="preserve">На оказание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медицинскои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помощи населению всего предусмотрено 1,8 </w:t>
      </w:r>
      <w:proofErr w:type="spellStart"/>
      <w:proofErr w:type="gramStart"/>
      <w:r w:rsidRPr="00341F08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Pr="00341F08">
        <w:rPr>
          <w:rFonts w:ascii="Times New Roman" w:hAnsi="Times New Roman" w:cs="Times New Roman"/>
          <w:sz w:val="28"/>
          <w:szCs w:val="28"/>
        </w:rPr>
        <w:t xml:space="preserve"> тенге, в том числе на услуги в пакете ГОМБП – 1,1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тенге, ОСМС – 0,7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341F08" w:rsidRPr="00341F08" w:rsidRDefault="00341F08" w:rsidP="0034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08">
        <w:rPr>
          <w:rFonts w:ascii="Times New Roman" w:hAnsi="Times New Roman" w:cs="Times New Roman"/>
          <w:sz w:val="28"/>
          <w:szCs w:val="28"/>
        </w:rPr>
        <w:t xml:space="preserve">В этом году Фонд намерен обеспечить повышение доступности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амбулаторно-поликлиническои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стационарозамещающеи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>̆ помощи, оказать поддержку сельскому здравоохранению, финансирование которого вырастет на 20%.</w:t>
      </w:r>
    </w:p>
    <w:p w:rsidR="00341F08" w:rsidRPr="00341F08" w:rsidRDefault="00341F08" w:rsidP="0034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08">
        <w:rPr>
          <w:rFonts w:ascii="Times New Roman" w:hAnsi="Times New Roman" w:cs="Times New Roman"/>
          <w:sz w:val="28"/>
          <w:szCs w:val="28"/>
        </w:rPr>
        <w:t xml:space="preserve">Также, планируется обеспечение доступности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дистанционнои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медицины,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программ, сестринского дела и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патронажнои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>̆ службы.</w:t>
      </w:r>
    </w:p>
    <w:p w:rsidR="00331BCC" w:rsidRPr="00341F08" w:rsidRDefault="00341F08" w:rsidP="0034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08"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год реализации система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столкнулась с большим испытанием для нас всех -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пандемиеи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. Несмотря на эти обстоятельства, итоги первого года реализации ОСМС показали, что система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заработала и создала условия для наращивания объемов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медицинскои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помощи. С учетом стабилизации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эпидемиологическои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̆ ситуации в стране, Фонд намерен реализовать намеченные планы и новые инициативы в текущем году», - сообщил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08">
        <w:rPr>
          <w:rFonts w:ascii="Times New Roman" w:hAnsi="Times New Roman" w:cs="Times New Roman"/>
          <w:sz w:val="28"/>
          <w:szCs w:val="28"/>
        </w:rPr>
        <w:t>Токежанов</w:t>
      </w:r>
      <w:proofErr w:type="spellEnd"/>
      <w:r w:rsidRPr="00341F08">
        <w:rPr>
          <w:rFonts w:ascii="Times New Roman" w:hAnsi="Times New Roman" w:cs="Times New Roman"/>
          <w:sz w:val="28"/>
          <w:szCs w:val="28"/>
        </w:rPr>
        <w:t>.</w:t>
      </w:r>
    </w:p>
    <w:sectPr w:rsidR="00331BCC" w:rsidRPr="003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F08"/>
    <w:rsid w:val="00331BCC"/>
    <w:rsid w:val="0034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</dc:creator>
  <cp:keywords/>
  <dc:description/>
  <cp:lastModifiedBy>Gani</cp:lastModifiedBy>
  <cp:revision>2</cp:revision>
  <dcterms:created xsi:type="dcterms:W3CDTF">2021-03-31T03:27:00Z</dcterms:created>
  <dcterms:modified xsi:type="dcterms:W3CDTF">2021-03-31T03:29:00Z</dcterms:modified>
</cp:coreProperties>
</file>